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D50EF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3C26A815" w14:textId="77777777" w:rsidR="00F923A3" w:rsidRPr="00DC571B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0AFD81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6AAC0977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этапа Всероссийской</w:t>
      </w:r>
    </w:p>
    <w:p w14:paraId="64F3FEA2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 школьников.</w:t>
      </w:r>
    </w:p>
    <w:p w14:paraId="7F7C75F9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6CB97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D3CB1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8E2E2A" w14:textId="77777777" w:rsidR="00F923A3" w:rsidRPr="006B137C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D8DCF42" w14:textId="77777777"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14:paraId="3454F430" w14:textId="77777777"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8ADC7" w14:textId="77777777"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составлено в соответствии с Положением о Всероссийской олимпиаде школьников и определяет порядок организации и проведения школьного этапа Всероссийской олимпиады школьников, ее организационное, методическое и финансовое обеспечение, порядок участия в олимпиаде и определяет победителей.</w:t>
      </w:r>
    </w:p>
    <w:p w14:paraId="459F8B0D" w14:textId="77777777"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олимпиады являются: пропаганда научных знаний и развитие у обучающихся общеобразовательных учреждений интереса к научной деятельности, создание необходимых условий для выявления одаренных детей, активизация работы факультативов, спецкурсов, кружков.</w:t>
      </w:r>
    </w:p>
    <w:p w14:paraId="14A650CF" w14:textId="77777777" w:rsidR="00F923A3" w:rsidRPr="00DC571B" w:rsidRDefault="00F923A3" w:rsidP="00F923A3">
      <w:pPr>
        <w:tabs>
          <w:tab w:val="num" w:pos="114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6DBEE" w14:textId="77777777"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и проведения олимпиады</w:t>
      </w:r>
    </w:p>
    <w:p w14:paraId="29E02549" w14:textId="77777777"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3239C" w14:textId="77777777" w:rsidR="00F923A3" w:rsidRPr="00DC571B" w:rsidRDefault="00F923A3" w:rsidP="009E3A6F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   Олимпиады организуются и проводятся:</w:t>
      </w:r>
    </w:p>
    <w:p w14:paraId="6E79D316" w14:textId="16CFA64A" w:rsidR="009B6311" w:rsidRPr="00715DFE" w:rsidRDefault="001144E5" w:rsidP="001144E5">
      <w:pPr>
        <w:pStyle w:val="a5"/>
        <w:spacing w:after="0" w:line="240" w:lineRule="auto"/>
        <w:ind w:left="142" w:hanging="2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923A3" w:rsidRPr="00DC571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 (школьный) – общеобразовательными учреждениями и Управлением образования мэрии </w:t>
      </w:r>
      <w:r w:rsidR="00F923A3" w:rsidRPr="006B137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8842FE" w:rsidRPr="006B137C">
        <w:rPr>
          <w:rFonts w:ascii="Times New Roman" w:eastAsia="Times New Roman" w:hAnsi="Times New Roman"/>
          <w:sz w:val="28"/>
          <w:szCs w:val="28"/>
          <w:lang w:eastAsia="ru-RU"/>
        </w:rPr>
        <w:t>Черкесска.</w:t>
      </w:r>
      <w:r w:rsid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3A3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Школьный этап олимпиады проводится </w:t>
      </w:r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на технологической платформе «</w:t>
      </w:r>
      <w:proofErr w:type="spellStart"/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Сириус.Курсы</w:t>
      </w:r>
      <w:proofErr w:type="spellEnd"/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» по 6 общеобразовательным предметам (физика, химия, биология, математика, астрономия, информатика)</w:t>
      </w:r>
      <w:r w:rsidR="00EF63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6311" w:rsidRPr="00EF6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3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6311" w:rsidRPr="009B6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311" w:rsidRP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разработанным руководителями методических </w:t>
      </w:r>
      <w:r w:rsidR="00EF63C0" w:rsidRPr="008842FE">
        <w:rPr>
          <w:rFonts w:ascii="Times New Roman" w:eastAsia="Times New Roman" w:hAnsi="Times New Roman"/>
          <w:sz w:val="28"/>
          <w:szCs w:val="28"/>
          <w:lang w:eastAsia="ru-RU"/>
        </w:rPr>
        <w:t>объединений заданиям</w:t>
      </w:r>
      <w:r w:rsidR="009B6311" w:rsidRP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6311" w:rsidRPr="00DC571B">
        <w:rPr>
          <w:rFonts w:ascii="Times New Roman" w:eastAsia="Times New Roman" w:hAnsi="Times New Roman"/>
          <w:sz w:val="28"/>
          <w:szCs w:val="28"/>
          <w:lang w:eastAsia="ru-RU"/>
        </w:rPr>
        <w:t>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</w:t>
      </w:r>
      <w:r w:rsidR="009B6311">
        <w:rPr>
          <w:rFonts w:ascii="Times New Roman" w:eastAsia="Times New Roman" w:hAnsi="Times New Roman"/>
          <w:sz w:val="28"/>
          <w:szCs w:val="28"/>
          <w:lang w:eastAsia="ru-RU"/>
        </w:rPr>
        <w:t xml:space="preserve">в (далее - олимпиадные задания) </w:t>
      </w:r>
      <w:r w:rsidR="009B6311" w:rsidRPr="00392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A3F4C4" w14:textId="77777777" w:rsidR="00392F4E" w:rsidRDefault="009B6311" w:rsidP="009E3A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Постановления Главного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санитарного врача Российской Федерации № 16 от 30.06.2020 г. «Об утверждении санитарно- эпидемиологических правил СП 3.1/2.4 3598-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20 «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молодёжи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распространения новой коронавирусной инфекции (COVID-19)» </w:t>
      </w:r>
    </w:p>
    <w:p w14:paraId="76F1F41E" w14:textId="77777777" w:rsidR="00392F4E" w:rsidRPr="00392F4E" w:rsidRDefault="00392F4E" w:rsidP="009E3A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2.2. </w:t>
      </w:r>
      <w:r w:rsidRPr="00392F4E">
        <w:rPr>
          <w:rFonts w:ascii="Times New Roman" w:eastAsia="Calibri" w:hAnsi="Times New Roman" w:cs="Times New Roman"/>
          <w:sz w:val="28"/>
          <w:szCs w:val="28"/>
        </w:rPr>
        <w:t>Предусмотреть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школьного этапа возможность проведения олимпиады с использованием информационно-коммуникационных технологий.</w:t>
      </w:r>
    </w:p>
    <w:p w14:paraId="3B2F18D6" w14:textId="77777777" w:rsidR="00F923A3" w:rsidRPr="00DC571B" w:rsidRDefault="00F923A3" w:rsidP="009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89FFD" w14:textId="3E073C86" w:rsidR="00944273" w:rsidRPr="00944273" w:rsidRDefault="00F923A3" w:rsidP="009E3A6F">
      <w:pPr>
        <w:tabs>
          <w:tab w:val="num" w:pos="1260"/>
        </w:tabs>
        <w:spacing w:after="0" w:line="240" w:lineRule="auto"/>
        <w:ind w:left="1260"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4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первый этап –    </w:t>
      </w:r>
      <w:r w:rsidR="00EB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B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</w:t>
      </w:r>
      <w:r w:rsidR="0011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B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11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B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</w:t>
      </w:r>
      <w:r w:rsidR="0011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3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497E6302" w14:textId="77777777" w:rsidR="00F923A3" w:rsidRPr="00DC571B" w:rsidRDefault="00F923A3" w:rsidP="009E3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0A9231D" w14:textId="77777777" w:rsidR="00F923A3" w:rsidRPr="00EF63C0" w:rsidRDefault="00F923A3" w:rsidP="00EF63C0">
      <w:pPr>
        <w:pStyle w:val="a5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олимпиады</w:t>
      </w:r>
    </w:p>
    <w:p w14:paraId="43B4CBC7" w14:textId="6B65E392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3.1. Школьный этап олимпиады на технологической платформе «Сириус.</w:t>
      </w:r>
      <w:r w:rsidR="006E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Курсы» будет проводиться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14:paraId="09FA6CA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олимпиады по данным предметам могут быть использованы для допуска на следующий муниципальный этап олимпиады.</w:t>
      </w:r>
    </w:p>
    <w:p w14:paraId="6726466F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Участники выполняют олимпиадные задания в тестирующей системе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uts.sirius.online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2690A6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14:paraId="52C0275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График проведения школьного этапа представлен в приложении 1.</w:t>
      </w:r>
    </w:p>
    <w:p w14:paraId="30B146D6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прилагаемой инструкцией в личном</w:t>
      </w:r>
    </w:p>
    <w:p w14:paraId="1BF7559D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школьного этапа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вправе выполнять олимпиадные задания, разработанные для более старших классов по отношению к тем, в которых они проходят</w:t>
      </w:r>
    </w:p>
    <w:p w14:paraId="7A9C21A7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2C3F7A8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обучение. Для этого участнику необходимо получить код того класса, задания которого он выполняет.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 siriusolymp.ru.</w:t>
      </w:r>
    </w:p>
    <w:p w14:paraId="4300C8C4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14:paraId="1022CDCA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к порядку выполнения заданий школьного этапа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14:paraId="223D75E8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14:paraId="2AE10F9D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2 календарных дней после завершения олимпиады на сайте олимпиады siriusolymp.ru публикуются текстовые разборы, а также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видеоразборы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проводятся онлайн-трансляции разборов заданий.</w:t>
      </w:r>
    </w:p>
    <w:p w14:paraId="1720B4B5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</w:r>
    </w:p>
    <w:p w14:paraId="5CC13FD8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siriusolymp.ru. В случае, если ответ на вопрос участника подразумевает расширение множества верных</w:t>
      </w:r>
    </w:p>
    <w:p w14:paraId="7CBB353B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4F60AA0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14:paraId="5E026F1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Окончательные результаты школьного этапа олимпиады на технологической платформе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 каждому</w:t>
      </w:r>
    </w:p>
    <w:p w14:paraId="1E6BE24D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14:paraId="2BD578DE" w14:textId="6E309E07" w:rsidR="00EF63C0" w:rsidRPr="001144E5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Кроме того, в рамках мониторинга выполнения требований к проведению школьного этапа олимпиады просим в срок не позднее </w:t>
      </w:r>
      <w:r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30 </w:t>
      </w:r>
      <w:r w:rsidR="00EB5E1E"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 202</w:t>
      </w:r>
      <w:r w:rsidR="001144E5"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предоставить пакет документов в соответствии с 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приложениями 2, 3, 4 к настоящему письму (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pdf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word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на адрес электронной почты: </w:t>
      </w:r>
      <w:proofErr w:type="spellStart"/>
      <w:r w:rsidR="001144E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agirbova</w:t>
      </w:r>
      <w:proofErr w:type="spellEnd"/>
      <w:r w:rsidR="001144E5" w:rsidRPr="001144E5">
        <w:rPr>
          <w:rFonts w:ascii="Times New Roman" w:eastAsia="Times New Roman" w:hAnsi="Times New Roman"/>
          <w:bCs/>
          <w:sz w:val="28"/>
          <w:szCs w:val="28"/>
          <w:lang w:eastAsia="ru-RU"/>
        </w:rPr>
        <w:t>74@</w:t>
      </w:r>
      <w:r w:rsidR="001144E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mail</w:t>
      </w:r>
      <w:r w:rsidR="001144E5" w:rsidRPr="001144E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="001144E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</w:p>
    <w:p w14:paraId="378AAEC5" w14:textId="77777777" w:rsidR="00F923A3" w:rsidRPr="006B137C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  На школьном этапе олимпиады на добровольной основе принимающие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14:paraId="5E5F9867" w14:textId="77777777" w:rsidR="00F923A3" w:rsidRPr="006B137C" w:rsidRDefault="00F923A3" w:rsidP="00F923A3">
      <w:pPr>
        <w:tabs>
          <w:tab w:val="num" w:pos="42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победителей школьного этапа утверждается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олимпиады.</w:t>
      </w:r>
    </w:p>
    <w:p w14:paraId="14668348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3BC72F28" w14:textId="77777777" w:rsidR="00F923A3" w:rsidRPr="00DC571B" w:rsidRDefault="00F923A3" w:rsidP="00F923A3">
      <w:pPr>
        <w:tabs>
          <w:tab w:val="num" w:pos="426"/>
        </w:tabs>
        <w:spacing w:after="0" w:line="240" w:lineRule="auto"/>
        <w:ind w:left="3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8EEBD" w14:textId="77777777" w:rsidR="00F923A3" w:rsidRPr="006B137C" w:rsidRDefault="00F923A3" w:rsidP="00F923A3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4.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Организация и методическое обеспечение олимпиад</w:t>
      </w:r>
    </w:p>
    <w:p w14:paraId="4B9BC75D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Организатор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олимпиады:</w:t>
      </w:r>
    </w:p>
    <w:p w14:paraId="323C1A8B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оргкомитет школьного этапа олимпиады и утверждает его состав;</w:t>
      </w:r>
    </w:p>
    <w:p w14:paraId="46D32594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жюри школьного этапа олимпиады по каждому общеобразовательному предмету и утверждает их составы;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олимпиады, и утверждается организатором олимпиады соответствующего этапа олимпиады</w:t>
      </w:r>
    </w:p>
    <w:p w14:paraId="2D558BDD" w14:textId="77777777" w:rsidR="001823E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18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предметно-методические комиссии олимпиады и утверждает их составы;</w:t>
      </w:r>
      <w:r w:rsidR="008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E362BE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14:paraId="3F4FFB79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установленную </w:t>
      </w:r>
      <w:hyperlink r:id="rId5" w:anchor="block_17" w:history="1">
        <w:r w:rsidRPr="00DC5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ответственность за их конфиденциальность;</w:t>
      </w:r>
    </w:p>
    <w:p w14:paraId="7A6F32BC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14:paraId="16FA5813" w14:textId="77777777" w:rsidR="00F923A3" w:rsidRPr="00392F4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Интернет;</w:t>
      </w:r>
    </w:p>
    <w:p w14:paraId="1D119B75" w14:textId="77777777" w:rsidR="008D1793" w:rsidRPr="008A1880" w:rsidRDefault="008D1793" w:rsidP="008D17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квоты на общее число победителей и призеров </w:t>
      </w:r>
      <w:r w:rsidRPr="00EF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40%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участников школьного этапа по каждому общеобразовательному предмету;</w:t>
      </w:r>
    </w:p>
    <w:p w14:paraId="4785A714" w14:textId="77777777" w:rsidR="008D1793" w:rsidRPr="008A1880" w:rsidRDefault="008D1793" w:rsidP="008D179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-публикует результаты школьного этапа олимпиады на своем официальном сайте в информационно-телекоммуникационной сети «Интернет», в том числе протоколы жюри школьного этапа олимпиады по каждому общеобразовательному предмету (п. 39 Порядка).</w:t>
      </w:r>
    </w:p>
    <w:p w14:paraId="6D67805B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14:paraId="36B417F3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-передаёт результаты участников школьного этапа олимпиады по каждому общеобразовательному предмету и классу организатору муниципального этапа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формате, установленном организатором муниципального этапа олимпиады;</w:t>
      </w:r>
    </w:p>
    <w:p w14:paraId="3607868A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Оргкомитет школьного этапа олимпиады: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13DFD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организационно-технологическую модель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олимпиады;</w:t>
      </w:r>
    </w:p>
    <w:p w14:paraId="6573F54A" w14:textId="77777777" w:rsidR="00F923A3" w:rsidRPr="001144E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-обеспечивает организацию и проведение школьного этапа олимпиады в соответствии с утверждёнными организатором школьного этапа олимпиады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требованиями к проведению  школьного  этапа олимпиады по каждому общеобразовательному предмету, </w:t>
      </w:r>
      <w:r w:rsidRPr="00114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14:paraId="2C9604AE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</w:p>
    <w:p w14:paraId="123E572A" w14:textId="77777777" w:rsidR="00F923A3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проведения школьного этапа олимпиады.</w:t>
      </w:r>
    </w:p>
    <w:p w14:paraId="7CA29276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всех этапов олимпиады:</w:t>
      </w:r>
    </w:p>
    <w:p w14:paraId="03D9BF84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для оценивания закодированные (обезличенные) олимпиадные работы участников олимпиады;</w:t>
      </w:r>
    </w:p>
    <w:p w14:paraId="5394EE2A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14:paraId="1381987A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 участниками олимпиады анализ олимпиадных заданий и их решений;</w:t>
      </w:r>
    </w:p>
    <w:p w14:paraId="6DC34447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очно по запросу участника олимпиады показ выполненных им олимпиадных заданий;</w:t>
      </w:r>
    </w:p>
    <w:p w14:paraId="771F4E54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результаты олимпиады её участникам;</w:t>
      </w:r>
    </w:p>
    <w:p w14:paraId="070CD425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очно апелляции участников олимпиады с использованием видеофиксации;</w:t>
      </w:r>
    </w:p>
    <w:p w14:paraId="12334B03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призёром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заданий;</w:t>
      </w:r>
    </w:p>
    <w:p w14:paraId="54D17513" w14:textId="77777777"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5.</w:t>
      </w:r>
      <w:r w:rsidRPr="00DC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Финансовое обеспечение олимпиад</w:t>
      </w:r>
    </w:p>
    <w:p w14:paraId="02854295" w14:textId="77777777"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7F817" w14:textId="77777777" w:rsidR="00F923A3" w:rsidRPr="00DC571B" w:rsidRDefault="00F923A3" w:rsidP="00F923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2" w:hanging="28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Финансовое обеспечение школьного этапа олимпиад осуществляется</w:t>
      </w:r>
    </w:p>
    <w:p w14:paraId="42D55968" w14:textId="77777777" w:rsidR="00F923A3" w:rsidRPr="00DC571B" w:rsidRDefault="00F923A3" w:rsidP="00F923A3">
      <w:pPr>
        <w:shd w:val="clear" w:color="auto" w:fill="FFFFFF"/>
        <w:tabs>
          <w:tab w:val="left" w:pos="509"/>
        </w:tabs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счет средств проводящих их общеобразовательных учреждений.</w:t>
      </w:r>
    </w:p>
    <w:p w14:paraId="0DD3CD77" w14:textId="77777777" w:rsidR="00F923A3" w:rsidRPr="00DC571B" w:rsidRDefault="00F923A3" w:rsidP="00F923A3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14:paraId="117E0A2D" w14:textId="77777777" w:rsidR="00EF63C0" w:rsidRDefault="00F923A3" w:rsidP="00EF63C0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6.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Подведение итогов олимпиад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2B591FD0" w14:textId="77777777" w:rsidR="00F923A3" w:rsidRPr="006B137C" w:rsidRDefault="00F923A3" w:rsidP="00EF63C0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="00EF6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.1.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Итоги олимпиады подводятся</w:t>
      </w:r>
      <w:r w:rsidR="001617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окончании школьного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этапа Всероссийской олимпиады школьников </w:t>
      </w:r>
    </w:p>
    <w:p w14:paraId="152642A3" w14:textId="77777777" w:rsidR="00F923A3" w:rsidRPr="004219FF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школьного этапа олимпиады определяются школьным оргкомитетом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образовательных предметов и по каждой параллели, в которой проводился школьный этап олимпиады:</w:t>
      </w:r>
    </w:p>
    <w:p w14:paraId="77D7130B" w14:textId="77777777" w:rsidR="008A1880" w:rsidRPr="008A1880" w:rsidRDefault="00F923A3" w:rsidP="008A18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880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квоту на общее число победителей и призеров не более 40% от общего числа участников школьного этапа по каждому общеобразовательному предмету;</w:t>
      </w:r>
    </w:p>
    <w:p w14:paraId="1102972B" w14:textId="77777777" w:rsidR="008A1880" w:rsidRPr="008A1880" w:rsidRDefault="008A1880" w:rsidP="008A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школьного этапа олимпиады считать участника, набравшего наибольшее количество баллов, при одинаковом количестве баллов определяются </w:t>
      </w:r>
      <w:r w:rsidR="00046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победителей</w:t>
      </w:r>
      <w:r w:rsidRPr="008A1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6DFE00" w14:textId="77777777" w:rsidR="00F923A3" w:rsidRPr="00777562" w:rsidRDefault="00F923A3" w:rsidP="00F923A3">
      <w:pPr>
        <w:rPr>
          <w:sz w:val="28"/>
          <w:szCs w:val="28"/>
        </w:rPr>
      </w:pPr>
      <w:r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-призерами (2-3 место) школьного этапа олимпиады признаются участники, стоящие в рейтинговой таблице после победителя </w:t>
      </w:r>
      <w:r w:rsidR="008A1880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общего числа участников</w:t>
      </w:r>
      <w:r w:rsidR="00BC33AF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40%)</w:t>
      </w:r>
      <w:r w:rsidR="00B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61460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Победители школьного этапа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олимпиады направляются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 участие в муниципальном этапе олимпиады школьнико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</w:t>
      </w:r>
    </w:p>
    <w:p w14:paraId="25388091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03A8FE6A" w14:textId="77777777" w:rsidR="00F923A3" w:rsidRPr="009F0F32" w:rsidRDefault="00F923A3" w:rsidP="00F923A3">
      <w:pPr>
        <w:shd w:val="clear" w:color="auto" w:fill="FFFFFF"/>
        <w:tabs>
          <w:tab w:val="num" w:pos="426"/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4E3C8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591316C5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4C5D565D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33C6FC9C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73D5C9CE" w14:textId="77777777" w:rsidR="00F923A3" w:rsidRPr="009F0F32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BABDB92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3B135412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6F8CFCE5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0ECECC8A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2E897A9D" w14:textId="77777777" w:rsidR="00B464F8" w:rsidRPr="00DB5C92" w:rsidRDefault="00B464F8"/>
    <w:sectPr w:rsidR="00B464F8" w:rsidRPr="00DB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054A"/>
    <w:multiLevelType w:val="multilevel"/>
    <w:tmpl w:val="B78E3378"/>
    <w:lvl w:ilvl="0">
      <w:start w:val="2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1">
    <w:nsid w:val="3C860EE3"/>
    <w:multiLevelType w:val="singleLevel"/>
    <w:tmpl w:val="AC0024D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6AEA7176"/>
    <w:multiLevelType w:val="hybridMultilevel"/>
    <w:tmpl w:val="00983A0E"/>
    <w:lvl w:ilvl="0" w:tplc="72C2D5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488EFA34">
      <w:numFmt w:val="none"/>
      <w:lvlText w:val=""/>
      <w:lvlJc w:val="left"/>
      <w:pPr>
        <w:tabs>
          <w:tab w:val="num" w:pos="360"/>
        </w:tabs>
      </w:pPr>
    </w:lvl>
    <w:lvl w:ilvl="2" w:tplc="1F241474">
      <w:numFmt w:val="none"/>
      <w:lvlText w:val=""/>
      <w:lvlJc w:val="left"/>
      <w:pPr>
        <w:tabs>
          <w:tab w:val="num" w:pos="360"/>
        </w:tabs>
      </w:pPr>
    </w:lvl>
    <w:lvl w:ilvl="3" w:tplc="1EAAD94C">
      <w:numFmt w:val="none"/>
      <w:lvlText w:val=""/>
      <w:lvlJc w:val="left"/>
      <w:pPr>
        <w:tabs>
          <w:tab w:val="num" w:pos="360"/>
        </w:tabs>
      </w:pPr>
    </w:lvl>
    <w:lvl w:ilvl="4" w:tplc="E6469858">
      <w:numFmt w:val="none"/>
      <w:lvlText w:val=""/>
      <w:lvlJc w:val="left"/>
      <w:pPr>
        <w:tabs>
          <w:tab w:val="num" w:pos="360"/>
        </w:tabs>
      </w:pPr>
    </w:lvl>
    <w:lvl w:ilvl="5" w:tplc="D02CE27E">
      <w:numFmt w:val="none"/>
      <w:lvlText w:val=""/>
      <w:lvlJc w:val="left"/>
      <w:pPr>
        <w:tabs>
          <w:tab w:val="num" w:pos="360"/>
        </w:tabs>
      </w:pPr>
    </w:lvl>
    <w:lvl w:ilvl="6" w:tplc="BDFA9C4E">
      <w:numFmt w:val="none"/>
      <w:lvlText w:val=""/>
      <w:lvlJc w:val="left"/>
      <w:pPr>
        <w:tabs>
          <w:tab w:val="num" w:pos="360"/>
        </w:tabs>
      </w:pPr>
    </w:lvl>
    <w:lvl w:ilvl="7" w:tplc="05F4D2FE">
      <w:numFmt w:val="none"/>
      <w:lvlText w:val=""/>
      <w:lvlJc w:val="left"/>
      <w:pPr>
        <w:tabs>
          <w:tab w:val="num" w:pos="360"/>
        </w:tabs>
      </w:pPr>
    </w:lvl>
    <w:lvl w:ilvl="8" w:tplc="0A3636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3"/>
    <w:rsid w:val="00026489"/>
    <w:rsid w:val="000462D6"/>
    <w:rsid w:val="001144E5"/>
    <w:rsid w:val="00161787"/>
    <w:rsid w:val="00180004"/>
    <w:rsid w:val="001823EE"/>
    <w:rsid w:val="001F354A"/>
    <w:rsid w:val="00312888"/>
    <w:rsid w:val="00392F4E"/>
    <w:rsid w:val="003B26FE"/>
    <w:rsid w:val="00656E96"/>
    <w:rsid w:val="006E22A3"/>
    <w:rsid w:val="008748B8"/>
    <w:rsid w:val="008842FE"/>
    <w:rsid w:val="008A1880"/>
    <w:rsid w:val="008D1793"/>
    <w:rsid w:val="00944273"/>
    <w:rsid w:val="009B6311"/>
    <w:rsid w:val="009C707A"/>
    <w:rsid w:val="009E3A6F"/>
    <w:rsid w:val="00AA4A54"/>
    <w:rsid w:val="00B32DFE"/>
    <w:rsid w:val="00B464F8"/>
    <w:rsid w:val="00BC33AF"/>
    <w:rsid w:val="00D33B53"/>
    <w:rsid w:val="00DB5C92"/>
    <w:rsid w:val="00DF5C9C"/>
    <w:rsid w:val="00EB5E1E"/>
    <w:rsid w:val="00EF63C0"/>
    <w:rsid w:val="00F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CCBB"/>
  <w15:chartTrackingRefBased/>
  <w15:docId w15:val="{979F0D05-293B-481C-923A-F560E90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2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6311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ОЛЯ</cp:lastModifiedBy>
  <cp:revision>6</cp:revision>
  <cp:lastPrinted>2021-09-27T09:57:00Z</cp:lastPrinted>
  <dcterms:created xsi:type="dcterms:W3CDTF">2023-09-26T04:47:00Z</dcterms:created>
  <dcterms:modified xsi:type="dcterms:W3CDTF">2023-10-30T14:49:00Z</dcterms:modified>
</cp:coreProperties>
</file>